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E" w:rsidRDefault="00BA7DD8" w:rsidP="00BA7DD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181225" cy="823616"/>
            <wp:effectExtent l="19050" t="0" r="9525" b="0"/>
            <wp:docPr id="19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2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           </w:t>
      </w:r>
    </w:p>
    <w:p w:rsidR="00BA7DD8" w:rsidRPr="00BA7DD8" w:rsidRDefault="00BA7DD8" w:rsidP="00BA7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FE746E">
        <w:rPr>
          <w:rFonts w:eastAsia="Times New Roman" w:cs="Times New Roman"/>
          <w:b/>
          <w:bCs/>
          <w:color w:val="960000"/>
          <w:kern w:val="36"/>
          <w:sz w:val="24"/>
          <w:szCs w:val="24"/>
          <w:u w:val="single"/>
          <w:lang w:eastAsia="ru-RU"/>
        </w:rPr>
        <w:t>ИНСТРУКЦИЯ ПО НАКЛЕЙКЕ ФРЕСКИ НА ФАСАД</w:t>
      </w:r>
    </w:p>
    <w:p w:rsidR="00BA7DD8" w:rsidRPr="00BA7DD8" w:rsidRDefault="00BA7DD8" w:rsidP="00BA7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7DD8">
        <w:rPr>
          <w:rFonts w:eastAsia="Times New Roman" w:cs="Times New Roman"/>
          <w:sz w:val="24"/>
          <w:szCs w:val="24"/>
          <w:lang w:eastAsia="ru-RU"/>
        </w:rPr>
        <w:t>Разметить место наклейки.</w:t>
      </w:r>
    </w:p>
    <w:p w:rsidR="00FE746E" w:rsidRPr="00BA7DD8" w:rsidRDefault="00BA7DD8" w:rsidP="00FE7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7DD8">
        <w:rPr>
          <w:rFonts w:eastAsia="Times New Roman" w:cs="Times New Roman"/>
          <w:sz w:val="24"/>
          <w:szCs w:val="24"/>
          <w:lang w:eastAsia="ru-RU"/>
        </w:rPr>
        <w:t>Основание должно быть предварительно отштукатуренным, загрунтованным (фасадный грунт глубокого проникновения). Сухое и чистое.</w:t>
      </w:r>
    </w:p>
    <w:p w:rsidR="00BA7DD8" w:rsidRPr="00BA7DD8" w:rsidRDefault="00BA7DD8" w:rsidP="00BA7DD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960000"/>
          <w:sz w:val="24"/>
          <w:szCs w:val="24"/>
          <w:lang w:eastAsia="ru-RU"/>
        </w:rPr>
      </w:pPr>
      <w:r w:rsidRPr="00BA7DD8">
        <w:rPr>
          <w:rFonts w:eastAsia="Times New Roman" w:cs="Times New Roman"/>
          <w:b/>
          <w:bCs/>
          <w:color w:val="960000"/>
          <w:sz w:val="24"/>
          <w:szCs w:val="24"/>
          <w:lang w:eastAsia="ru-RU"/>
        </w:rPr>
        <w:t>Инструменты для поклейки фасадных фресок:</w:t>
      </w:r>
    </w:p>
    <w:p w:rsidR="00BA7DD8" w:rsidRPr="00BA7DD8" w:rsidRDefault="00BA7DD8" w:rsidP="00BA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7DD8">
        <w:rPr>
          <w:rFonts w:eastAsia="Times New Roman" w:cs="Times New Roman"/>
          <w:sz w:val="24"/>
          <w:szCs w:val="24"/>
          <w:lang w:eastAsia="ru-RU"/>
        </w:rPr>
        <w:t>Шпатель для плитки (зубец 4-6 мм). Шпатель используется только для р</w:t>
      </w:r>
      <w:r>
        <w:rPr>
          <w:rFonts w:eastAsia="Times New Roman" w:cs="Times New Roman"/>
          <w:sz w:val="24"/>
          <w:szCs w:val="24"/>
          <w:lang w:eastAsia="ru-RU"/>
        </w:rPr>
        <w:t>аспределения слоя клея на стене.</w:t>
      </w:r>
    </w:p>
    <w:p w:rsidR="00BA7DD8" w:rsidRDefault="00BA7DD8" w:rsidP="00BA7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7DD8">
        <w:rPr>
          <w:rFonts w:eastAsia="Times New Roman" w:cs="Times New Roman"/>
          <w:sz w:val="24"/>
          <w:szCs w:val="24"/>
          <w:lang w:eastAsia="ru-RU"/>
        </w:rPr>
        <w:t>Резиновый валик для выравнивания поверхности наклеенной на стену фрески.</w:t>
      </w:r>
    </w:p>
    <w:p w:rsidR="00FE746E" w:rsidRDefault="00FE746E" w:rsidP="00FE74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A7DD8" w:rsidRPr="00BA7DD8" w:rsidRDefault="00BA7DD8" w:rsidP="00BA7DD8">
      <w:pPr>
        <w:spacing w:before="100" w:beforeAutospacing="1" w:after="100" w:afterAutospacing="1" w:line="240" w:lineRule="auto"/>
        <w:rPr>
          <w:rFonts w:eastAsia="Times New Roman" w:cs="Times New Roman"/>
          <w:b/>
          <w:color w:val="960000"/>
          <w:sz w:val="24"/>
          <w:szCs w:val="24"/>
          <w:lang w:eastAsia="ru-RU"/>
        </w:rPr>
      </w:pPr>
      <w:r w:rsidRPr="00BA7DD8">
        <w:rPr>
          <w:rFonts w:eastAsia="Times New Roman" w:cs="Times New Roman"/>
          <w:b/>
          <w:color w:val="960000"/>
          <w:sz w:val="24"/>
          <w:szCs w:val="24"/>
          <w:lang w:eastAsia="ru-RU"/>
        </w:rPr>
        <w:t>Монтаж:</w:t>
      </w:r>
    </w:p>
    <w:p w:rsidR="00C44C9D" w:rsidRDefault="00FE746E" w:rsidP="00FE746E">
      <w:pPr>
        <w:pStyle w:val="a7"/>
        <w:numPr>
          <w:ilvl w:val="0"/>
          <w:numId w:val="3"/>
        </w:numPr>
      </w:pPr>
      <w:r>
        <w:t>Устроить леса, ходы, навесы для производства работ по поклейке фресок. Разметить место для монтажа фрески.</w:t>
      </w:r>
    </w:p>
    <w:p w:rsidR="00FE746E" w:rsidRDefault="00FE746E" w:rsidP="00FE746E">
      <w:pPr>
        <w:pStyle w:val="a7"/>
        <w:numPr>
          <w:ilvl w:val="0"/>
          <w:numId w:val="3"/>
        </w:numPr>
      </w:pPr>
      <w:r>
        <w:t>Тщательно размешать двухкомпонентный клей для монтажа стеклянной мозаики (согласно инструкции на упаковке). </w:t>
      </w:r>
    </w:p>
    <w:p w:rsidR="00FE746E" w:rsidRDefault="00FE746E" w:rsidP="00FE746E">
      <w:pPr>
        <w:pStyle w:val="a7"/>
        <w:numPr>
          <w:ilvl w:val="0"/>
          <w:numId w:val="3"/>
        </w:numPr>
      </w:pPr>
      <w:r>
        <w:t>Обычным шпателем нанести на плоскость слой клея в 3-5 мм.</w:t>
      </w:r>
    </w:p>
    <w:p w:rsidR="00FE746E" w:rsidRDefault="00FE746E" w:rsidP="00FE746E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05000" cy="14573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6E" w:rsidRDefault="00FE746E" w:rsidP="00FE746E">
      <w:pPr>
        <w:pStyle w:val="a7"/>
        <w:numPr>
          <w:ilvl w:val="0"/>
          <w:numId w:val="3"/>
        </w:numPr>
      </w:pPr>
      <w:r>
        <w:t>Зубчатым шпателем протянуть слой положенного клея для равномерного распределения его по плоскости. </w:t>
      </w:r>
      <w:r>
        <w:br/>
        <w:t>Приложить фреску к плоскости.</w:t>
      </w:r>
    </w:p>
    <w:p w:rsidR="00FE746E" w:rsidRDefault="00FE746E" w:rsidP="00FE746E">
      <w:pPr>
        <w:pStyle w:val="a7"/>
        <w:numPr>
          <w:ilvl w:val="0"/>
          <w:numId w:val="3"/>
        </w:numPr>
      </w:pPr>
      <w:r>
        <w:t>Прижать фреску к клею, прокатывая резиновым валиком от центра к краям. </w:t>
      </w:r>
      <w:r>
        <w:br/>
        <w:t>Плотно прижать края фрески. </w:t>
      </w:r>
    </w:p>
    <w:p w:rsidR="00FE746E" w:rsidRDefault="00FE746E" w:rsidP="00FE746E">
      <w:pPr>
        <w:pStyle w:val="a7"/>
        <w:numPr>
          <w:ilvl w:val="0"/>
          <w:numId w:val="3"/>
        </w:numPr>
      </w:pPr>
      <w:r>
        <w:t>Убрать излишки клея, выдавленные через края. </w:t>
      </w:r>
      <w:r>
        <w:br/>
        <w:t>Проверить герметичность краёв от образования отслоения.</w:t>
      </w:r>
    </w:p>
    <w:p w:rsidR="00AC14AA" w:rsidRDefault="00AC14AA" w:rsidP="00AC14AA">
      <w:r>
        <w:rPr>
          <w:rFonts w:cs="Calibri"/>
          <w:sz w:val="18"/>
          <w:szCs w:val="18"/>
        </w:rPr>
        <w:t xml:space="preserve">* Обращаем Ваше внимание, что претензии по </w:t>
      </w:r>
      <w:proofErr w:type="gramStart"/>
      <w:r>
        <w:rPr>
          <w:rFonts w:cs="Calibri"/>
          <w:sz w:val="18"/>
          <w:szCs w:val="18"/>
        </w:rPr>
        <w:t>браку полотен</w:t>
      </w:r>
      <w:proofErr w:type="gramEnd"/>
      <w:r>
        <w:rPr>
          <w:rFonts w:cs="Calibri"/>
          <w:sz w:val="18"/>
          <w:szCs w:val="18"/>
        </w:rPr>
        <w:t xml:space="preserve"> принимаются до начала монтажных работ. Перед началом монтажных работ, разложите полотна на полу и проверьте их по качест</w:t>
      </w:r>
      <w:bookmarkStart w:id="0" w:name="_GoBack"/>
      <w:r>
        <w:rPr>
          <w:rFonts w:cs="Calibri"/>
          <w:sz w:val="18"/>
          <w:szCs w:val="18"/>
        </w:rPr>
        <w:t>в</w:t>
      </w:r>
      <w:bookmarkEnd w:id="0"/>
      <w:r>
        <w:rPr>
          <w:rFonts w:cs="Calibri"/>
          <w:sz w:val="18"/>
          <w:szCs w:val="18"/>
        </w:rPr>
        <w:t>у.</w:t>
      </w:r>
    </w:p>
    <w:sectPr w:rsidR="00AC14AA" w:rsidSect="00BA7DD8">
      <w:pgSz w:w="11906" w:h="16838"/>
      <w:pgMar w:top="1134" w:right="850" w:bottom="1134" w:left="1701" w:header="708" w:footer="708" w:gutter="0"/>
      <w:pgBorders w:offsetFrom="page">
        <w:top w:val="single" w:sz="6" w:space="24" w:color="760000"/>
        <w:left w:val="single" w:sz="6" w:space="24" w:color="760000"/>
        <w:bottom w:val="single" w:sz="6" w:space="24" w:color="760000"/>
        <w:right w:val="single" w:sz="6" w:space="24" w:color="76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18B"/>
    <w:multiLevelType w:val="multilevel"/>
    <w:tmpl w:val="DDC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419E"/>
    <w:multiLevelType w:val="hybridMultilevel"/>
    <w:tmpl w:val="4982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2DE8"/>
    <w:multiLevelType w:val="multilevel"/>
    <w:tmpl w:val="BBF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DD8"/>
    <w:rsid w:val="004A15AC"/>
    <w:rsid w:val="00AC14AA"/>
    <w:rsid w:val="00AD5514"/>
    <w:rsid w:val="00BA7DD8"/>
    <w:rsid w:val="00C44C9D"/>
    <w:rsid w:val="00F0122B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D"/>
  </w:style>
  <w:style w:type="paragraph" w:styleId="1">
    <w:name w:val="heading 1"/>
    <w:basedOn w:val="a"/>
    <w:link w:val="10"/>
    <w:uiPriority w:val="9"/>
    <w:qFormat/>
    <w:rsid w:val="00BA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D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EF8C-82C0-47B3-9AB0-389FE43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</dc:creator>
  <cp:keywords/>
  <dc:description/>
  <cp:lastModifiedBy>Nadya</cp:lastModifiedBy>
  <cp:revision>4</cp:revision>
  <dcterms:created xsi:type="dcterms:W3CDTF">2011-11-08T10:22:00Z</dcterms:created>
  <dcterms:modified xsi:type="dcterms:W3CDTF">2012-04-24T11:01:00Z</dcterms:modified>
</cp:coreProperties>
</file>